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Методические рекомендации по размещению в образовательных организациях (далее — организации), а также ка официальных сайтах организаций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-кодов для прохождения оценки качества условий осуществления образовательной деятельности</w:t>
      </w:r>
    </w:p>
    <w:p>
      <w:pPr>
        <w:pStyle w:val="Style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помещении каждой образовательной организации, а также на официальных сайтах/страницах образовательных организаций размещаются персонифицированные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 xml:space="preserve">-коды для оценки качества условий осуществления образовательной деятельности (далее -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-код) обучающимися и их родителями (законными представителями).</w:t>
      </w:r>
    </w:p>
    <w:p>
      <w:pPr>
        <w:pStyle w:val="Style20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 xml:space="preserve">-код дает возможность открыть страницу организации на сайте </w:t>
      </w:r>
      <w:r>
        <w:rPr>
          <w:rFonts w:ascii="Times New Roman,Italic" w:hAnsi="Times New Roman,Italic"/>
        </w:rPr>
        <w:t xml:space="preserve"> </w:t>
      </w:r>
      <w:r>
        <w:rPr>
          <w:rFonts w:ascii="PT Astra Serif" w:hAnsi="PT Astra Serif"/>
          <w:b w:val="false"/>
          <w:i w:val="false"/>
          <w:iCs w:val="false"/>
          <w:color w:val="000000"/>
          <w:sz w:val="26"/>
          <w:szCs w:val="26"/>
        </w:rPr>
        <w:t>bus.gov.ru</w:t>
      </w:r>
      <w:r>
        <w:rPr>
          <w:rFonts w:ascii="PT Astra Serif" w:hAnsi="PT Astra Serif"/>
          <w:sz w:val="26"/>
          <w:szCs w:val="26"/>
        </w:rPr>
        <w:t xml:space="preserve"> либо в мобильном приложения «Наше мнение» (на выбор пользователя) и получить возможность: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оценить качество условий осуществления образовательной деятельности организацией и оставить отзыв;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ознакомиться с планом по устранению недостатков в организации по результатам проведенной независимой оценки (функционал будет реализован в течение 2024 г.);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оставить отметку о согласии или несогласии с результатами независимой оценки.</w:t>
      </w:r>
    </w:p>
    <w:p>
      <w:pPr>
        <w:pStyle w:val="Style20"/>
        <w:spacing w:before="238" w:after="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val="en-US"/>
        </w:rPr>
        <w:t>I</w:t>
      </w:r>
      <w:r>
        <w:rPr>
          <w:rFonts w:ascii="PT Astra Serif" w:hAnsi="PT Astra Serif"/>
          <w:sz w:val="26"/>
          <w:szCs w:val="26"/>
        </w:rPr>
        <w:t xml:space="preserve">. Проверка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 xml:space="preserve">-кода: при переходе по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-коду пользователь попадает на страницу оценки организации и имеет возможность совершить оценку, оставить отзыв и ознакомиться с вышеуказаиной информацией. Если на странице организации отсутствует требуемая информация, она добавляется в личном кабинете организации на сайте bus.gov.ru.</w:t>
      </w:r>
    </w:p>
    <w:p>
      <w:pPr>
        <w:pStyle w:val="Style20"/>
        <w:spacing w:before="238" w:after="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val="en-US"/>
        </w:rPr>
        <w:t>II</w:t>
      </w:r>
      <w:r>
        <w:rPr>
          <w:rFonts w:ascii="PT Astra Serif" w:hAnsi="PT Astra Serif"/>
          <w:sz w:val="26"/>
          <w:szCs w:val="26"/>
        </w:rPr>
        <w:t xml:space="preserve">. Размещение плакатов с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 xml:space="preserve">-кодом (далее — плакаты) с пояснительным текстом в помещениях организации, а также размещение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-кода с прямой ссылкой на анкету на главной странице официального сайта организации.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Примерное оформление плаката: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Формат плаката — А4 или АЗ 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Поверхность материала, на котором напечатан плакат, без заломов, растяжений, складок. Печать четкая.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 Содержание плаката: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а) логотип организации (при его наличии) и органа власти/местного самоуправления, являющегося учредителем организации;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б) пояснительный текст над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-кодом, например: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«Вы можете оставить мнение о нашей организации. Чтобы оценить условия осуществления образовательной деятельности наведите камеру Вашего телефона и отсканируйте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Перейдя по ссылке, Вы сможете:</w:t>
      </w:r>
    </w:p>
    <w:p>
      <w:pPr>
        <w:pStyle w:val="Style20"/>
        <w:numPr>
          <w:ilvl w:val="0"/>
          <w:numId w:val="1"/>
        </w:num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оценить условия осуществления образовательной деятельности: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открытость и доступность информации об организации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ком фортность условий осуществления образовательной деятельности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доброжелательность, вежливость работников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удовлетворенность условиями осуществления образовательной деятельности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доступность образовательной деятельности для инвалидов .</w:t>
      </w:r>
    </w:p>
    <w:p>
      <w:pPr>
        <w:pStyle w:val="Style20"/>
        <w:numPr>
          <w:ilvl w:val="0"/>
          <w:numId w:val="1"/>
        </w:num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оставить отзыв».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в)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-код. Размер (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 xml:space="preserve">-кода (при его размещении в помещении организации и на главной странице официального сайта организации), достаточная контрастность и масштаб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 xml:space="preserve">-кода позволяет его сканировать мобильным устройством),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 xml:space="preserve">-код и прямая ссылка на анкету (размещенная вместе с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-кодом на сайте организации) протестированы (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 xml:space="preserve">-код можно сканировать и осуществить переход на нужную страницу сайта </w:t>
      </w:r>
      <w:r>
        <w:rPr>
          <w:rFonts w:ascii="PT Astra Serif" w:hAnsi="PT Astra Serif"/>
          <w:b w:val="false"/>
          <w:i w:val="false"/>
          <w:iCs w:val="false"/>
          <w:color w:val="000000"/>
          <w:sz w:val="26"/>
          <w:szCs w:val="26"/>
        </w:rPr>
        <w:t>bus.gov.ru</w:t>
      </w:r>
      <w:r>
        <w:rPr>
          <w:rFonts w:ascii="PT Astra Serif" w:hAnsi="PT Astra Serif"/>
          <w:sz w:val="26"/>
          <w:szCs w:val="26"/>
        </w:rPr>
        <w:t xml:space="preserve"> (на страницу оценки организации)).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Примерный уровень размещения плакатов в помещениях — на высоте 150-170 см.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 При отсутствии определенного места размещения плаката в помещении рекомендуется размещать плакат на видном месте рядом с местами частого посещения (входы, зеркала, кулеры и т.д.).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 доступен для сканирования, отсутствуют физические препятствия перед размещенным плакатом.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7. Желательно отсутствие информационного шума вокруг плаката (плакат отделен от других информационных объявлений).</w:t>
      </w:r>
    </w:p>
    <w:p>
      <w:pPr>
        <w:pStyle w:val="Style20"/>
        <w:spacing w:before="238" w:after="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val="en-US"/>
        </w:rPr>
        <w:t>III</w:t>
      </w:r>
      <w:r>
        <w:rPr>
          <w:rFonts w:ascii="PT Astra Serif" w:hAnsi="PT Astra Serif"/>
          <w:sz w:val="26"/>
          <w:szCs w:val="26"/>
        </w:rPr>
        <w:t>. Формирование перечня помещений, в которых размещаются плакаты, требований к количеству и размеру плакатов в различных помещениях организации.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Плакаты размещаются: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помещениях общего пользования и местах скопления людей (входные группы, коридоры и зоны ожидания, и т.д.) с целью оценки санитарно-гигиенических условий, комфорта зон ожидания (отдыха), наличия и доступности питьевой воды, наличия и понятности навигации в помещениях, а также доступности помещений для инвалидов;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точках контакта с обучающимися и их родителями (законными представителями) (например, в приемной руководителя организации, коридоре (холле), местах размещения информационных стендов и т.д.) с целью оценки доброжелательности и вежливости работников организации, доступности и полноты предоставления необходимой информации;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Размер плаката (А4 или АЗ) определяется исходя из особенностей помещения, влияющего на дальность сканирования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-кода;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З. Количество плакатов определяется исходя из количества помещений и точек контакта с обучающимися и их родителями (законными представителями). Рекомендуется разместить не менее 2 плакатов, расположенных во входной группе и основной точке контакта с посетителями организации.</w:t>
      </w:r>
    </w:p>
    <w:p>
      <w:pPr>
        <w:pStyle w:val="Style20"/>
        <w:spacing w:before="238" w:after="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val="en-US"/>
        </w:rPr>
        <w:t>IV</w:t>
      </w:r>
      <w:r>
        <w:rPr>
          <w:rFonts w:ascii="PT Astra Serif" w:hAnsi="PT Astra Serif"/>
          <w:sz w:val="26"/>
          <w:szCs w:val="26"/>
        </w:rPr>
        <w:t>. В случае если в помещениях организации есть цифровые устройства, предназначенные для использования посетителями (терминалы записи, компьютеры с базами данных, телевизоры и т.д.), возможно обеспечить на них размещение ОК-кода с одновременным размещением на бумажном носителе в точках контакта с обучающимися и их родителями (законными представителями) информации о возможности оценить качество условий осуществления образовательной деятельности с использованием соответствующих устройств: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 размещен на главной странице устройства (странице режима ожидания);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Над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-кодом размещен соответствующий сопроводительный текст (см. п. 3 шага Х 3 );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З. Размер 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 xml:space="preserve">-кода, достаточная контрастность и масштаб </w:t>
      </w:r>
      <w:bookmarkStart w:id="0" w:name="__DdeLink__23_1143541368"/>
      <w:r>
        <w:rPr>
          <w:rFonts w:ascii="PT Astra Serif" w:hAnsi="PT Astra Serif"/>
          <w:sz w:val="26"/>
          <w:szCs w:val="26"/>
          <w:lang w:val="en-US"/>
        </w:rPr>
        <w:t>QR</w:t>
      </w:r>
      <w:bookmarkEnd w:id="0"/>
      <w:r>
        <w:rPr>
          <w:rFonts w:ascii="PT Astra Serif" w:hAnsi="PT Astra Serif"/>
          <w:sz w:val="26"/>
          <w:szCs w:val="26"/>
        </w:rPr>
        <w:t>-кода позволяет его сканировать мобильным устройством;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Каждое цифровое устройство протестировано (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 xml:space="preserve">-код можно сканировать и осуществить переход на нужную страницу сайта </w:t>
      </w:r>
      <w:r>
        <w:rPr>
          <w:rFonts w:ascii="PT Astra Serif" w:hAnsi="PT Astra Serif"/>
          <w:b w:val="false"/>
          <w:i w:val="false"/>
          <w:iCs w:val="false"/>
          <w:color w:val="000000"/>
          <w:sz w:val="26"/>
          <w:szCs w:val="26"/>
        </w:rPr>
        <w:t>bus.gov.ru</w:t>
      </w:r>
      <w:r>
        <w:rPr>
          <w:rFonts w:ascii="PT Astra Serif" w:hAnsi="PT Astra Serif"/>
          <w:sz w:val="26"/>
          <w:szCs w:val="26"/>
        </w:rPr>
        <w:t xml:space="preserve"> (на страницу оценки организации)).</w:t>
      </w:r>
    </w:p>
    <w:p>
      <w:pPr>
        <w:pStyle w:val="Style2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Дополнительно рекомендуется сотрудникам организации предлагать обучающимся и их родителям (законным представителям) переходить по размещенным (</w:t>
      </w:r>
      <w:r>
        <w:rPr>
          <w:rFonts w:ascii="PT Astra Serif" w:hAnsi="PT Astra Serif"/>
          <w:sz w:val="26"/>
          <w:szCs w:val="26"/>
          <w:lang w:val="en-US"/>
        </w:rPr>
        <w:t>QR</w:t>
      </w:r>
      <w:r>
        <w:rPr>
          <w:rFonts w:ascii="PT Astra Serif" w:hAnsi="PT Astra Serif"/>
          <w:sz w:val="26"/>
          <w:szCs w:val="26"/>
        </w:rPr>
        <w:t>-кодам и оценивать качество условий осуществления образовательной деятельности.</w:t>
      </w:r>
    </w:p>
    <w:sectPr>
      <w:type w:val="nextPage"/>
      <w:pgSz w:w="11906" w:h="16838"/>
      <w:pgMar w:left="1134" w:right="850" w:header="0" w:top="1134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PT Astra Serif">
    <w:charset w:val="01"/>
    <w:family w:val="roman"/>
    <w:pitch w:val="variable"/>
  </w:font>
  <w:font w:name="Times New Roman">
    <w:altName w:val="Italic"/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LibreOffice/6.1.4.2$Windows_x86 LibreOffice_project/9d0f32d1f0b509096fd65e0d4bec26ddd1938fd3</Application>
  <Pages>2</Pages>
  <Words>698</Words>
  <Characters>5070</Characters>
  <CharactersWithSpaces>5731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2023-10-03T16:24:12Z</dcterms:modified>
  <cp:revision>2</cp:revision>
  <dc:subject/>
  <dc:title/>
</cp:coreProperties>
</file>